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1F31" w14:textId="77777777" w:rsidR="00F672C1" w:rsidRPr="00F672C1" w:rsidRDefault="00F672C1" w:rsidP="00F672C1">
      <w:pPr>
        <w:jc w:val="center"/>
        <w:rPr>
          <w:rFonts w:ascii="Times New Roman" w:hAnsi="Times New Roman" w:cs="Times New Roman"/>
          <w:b/>
          <w:bCs/>
          <w:sz w:val="32"/>
          <w:szCs w:val="32"/>
        </w:rPr>
      </w:pPr>
      <w:r w:rsidRPr="00F672C1">
        <w:rPr>
          <w:rFonts w:ascii="Times New Roman" w:hAnsi="Times New Roman" w:cs="Times New Roman"/>
          <w:b/>
          <w:bCs/>
          <w:sz w:val="32"/>
          <w:szCs w:val="32"/>
        </w:rPr>
        <w:t>THE BUCHAREST UNIVERSITY OF ECONOMIC STUDIES</w:t>
      </w:r>
    </w:p>
    <w:p w14:paraId="52A591FA" w14:textId="77777777" w:rsidR="00F672C1" w:rsidRPr="00F672C1" w:rsidRDefault="00F672C1" w:rsidP="00F672C1">
      <w:pPr>
        <w:jc w:val="center"/>
        <w:rPr>
          <w:rFonts w:ascii="Times New Roman" w:hAnsi="Times New Roman" w:cs="Times New Roman"/>
          <w:sz w:val="32"/>
          <w:szCs w:val="32"/>
        </w:rPr>
      </w:pPr>
      <w:r w:rsidRPr="00F672C1">
        <w:rPr>
          <w:rFonts w:ascii="Times New Roman" w:hAnsi="Times New Roman" w:cs="Times New Roman"/>
          <w:sz w:val="32"/>
          <w:szCs w:val="32"/>
        </w:rPr>
        <w:t>Doctoral School International Business and Economics</w:t>
      </w:r>
    </w:p>
    <w:p w14:paraId="220CBA15" w14:textId="77777777" w:rsidR="00FE1632" w:rsidRPr="00B951BF" w:rsidRDefault="00FE1632" w:rsidP="00FE1632">
      <w:pPr>
        <w:jc w:val="center"/>
        <w:rPr>
          <w:rFonts w:ascii="Times New Roman" w:hAnsi="Times New Roman" w:cs="Times New Roman"/>
          <w:b/>
          <w:bCs/>
          <w:sz w:val="32"/>
          <w:szCs w:val="32"/>
        </w:rPr>
      </w:pPr>
      <w:r w:rsidRPr="00B951BF">
        <w:rPr>
          <w:rFonts w:ascii="Cambria" w:hAnsi="Cambria"/>
          <w:noProof/>
          <w:color w:val="004A74"/>
          <w:sz w:val="26"/>
          <w:szCs w:val="26"/>
        </w:rPr>
        <w:drawing>
          <wp:anchor distT="0" distB="0" distL="114300" distR="114300" simplePos="0" relativeHeight="251659264" behindDoc="0" locked="0" layoutInCell="1" allowOverlap="1" wp14:anchorId="1F48D521" wp14:editId="259E3C3F">
            <wp:simplePos x="0" y="0"/>
            <wp:positionH relativeFrom="margin">
              <wp:posOffset>2232660</wp:posOffset>
            </wp:positionH>
            <wp:positionV relativeFrom="margin">
              <wp:posOffset>833172</wp:posOffset>
            </wp:positionV>
            <wp:extent cx="1463040" cy="996950"/>
            <wp:effectExtent l="0" t="0" r="0" b="6350"/>
            <wp:wrapSquare wrapText="bothSides"/>
            <wp:docPr id="1733251869" name="Picture 4" descr="A blue logo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51869" name="Picture 4" descr="A blue logo with wing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63040" cy="996950"/>
                    </a:xfrm>
                    <a:prstGeom prst="rect">
                      <a:avLst/>
                    </a:prstGeom>
                  </pic:spPr>
                </pic:pic>
              </a:graphicData>
            </a:graphic>
            <wp14:sizeRelH relativeFrom="margin">
              <wp14:pctWidth>0</wp14:pctWidth>
            </wp14:sizeRelH>
            <wp14:sizeRelV relativeFrom="margin">
              <wp14:pctHeight>0</wp14:pctHeight>
            </wp14:sizeRelV>
          </wp:anchor>
        </w:drawing>
      </w:r>
    </w:p>
    <w:p w14:paraId="5D4B712C" w14:textId="77777777" w:rsidR="00FE1632" w:rsidRPr="00B951BF" w:rsidRDefault="00FE1632" w:rsidP="00FE1632">
      <w:pPr>
        <w:jc w:val="center"/>
        <w:rPr>
          <w:rFonts w:ascii="Times New Roman" w:hAnsi="Times New Roman" w:cs="Times New Roman"/>
          <w:b/>
          <w:bCs/>
          <w:sz w:val="32"/>
          <w:szCs w:val="32"/>
        </w:rPr>
      </w:pPr>
    </w:p>
    <w:p w14:paraId="32419202" w14:textId="77777777" w:rsidR="00FE1632" w:rsidRPr="00B951BF" w:rsidRDefault="00FE1632" w:rsidP="00FE1632">
      <w:pPr>
        <w:jc w:val="center"/>
        <w:rPr>
          <w:rFonts w:ascii="Times New Roman" w:hAnsi="Times New Roman" w:cs="Times New Roman"/>
          <w:b/>
          <w:bCs/>
          <w:sz w:val="32"/>
          <w:szCs w:val="32"/>
        </w:rPr>
      </w:pPr>
    </w:p>
    <w:p w14:paraId="188B1538" w14:textId="77777777" w:rsidR="00FE1632" w:rsidRPr="00B951BF" w:rsidRDefault="00FE1632" w:rsidP="00FE1632">
      <w:pPr>
        <w:rPr>
          <w:rFonts w:ascii="Times New Roman" w:hAnsi="Times New Roman" w:cs="Times New Roman"/>
          <w:b/>
          <w:bCs/>
          <w:sz w:val="32"/>
          <w:szCs w:val="32"/>
        </w:rPr>
      </w:pPr>
    </w:p>
    <w:p w14:paraId="2AB9CB8E" w14:textId="5607E516" w:rsidR="00FE1632" w:rsidRPr="00B951BF" w:rsidRDefault="00F672C1" w:rsidP="00FE1632">
      <w:pPr>
        <w:jc w:val="center"/>
        <w:rPr>
          <w:rFonts w:ascii="Times New Roman" w:hAnsi="Times New Roman" w:cs="Times New Roman"/>
          <w:b/>
          <w:bCs/>
          <w:sz w:val="48"/>
          <w:szCs w:val="48"/>
        </w:rPr>
      </w:pPr>
      <w:r>
        <w:rPr>
          <w:rFonts w:ascii="Times New Roman" w:hAnsi="Times New Roman" w:cs="Times New Roman"/>
          <w:b/>
          <w:bCs/>
          <w:sz w:val="48"/>
          <w:szCs w:val="48"/>
        </w:rPr>
        <w:t>PHD THESIS</w:t>
      </w:r>
    </w:p>
    <w:p w14:paraId="09327798" w14:textId="77777777" w:rsidR="00F672C1" w:rsidRPr="00F672C1" w:rsidRDefault="00F672C1" w:rsidP="00F672C1">
      <w:pPr>
        <w:jc w:val="center"/>
        <w:rPr>
          <w:rFonts w:ascii="Times New Roman" w:hAnsi="Times New Roman" w:cs="Times New Roman"/>
          <w:sz w:val="32"/>
          <w:szCs w:val="32"/>
        </w:rPr>
      </w:pPr>
      <w:r w:rsidRPr="00F672C1">
        <w:rPr>
          <w:rFonts w:ascii="Times New Roman" w:hAnsi="Times New Roman" w:cs="Times New Roman"/>
          <w:sz w:val="32"/>
          <w:szCs w:val="32"/>
        </w:rPr>
        <w:t>Presented and publicly defended by the author:</w:t>
      </w:r>
    </w:p>
    <w:p w14:paraId="2E8B1C6C" w14:textId="77777777" w:rsidR="00FE1632" w:rsidRPr="00B951BF" w:rsidRDefault="00FE1632" w:rsidP="00FE1632">
      <w:pPr>
        <w:jc w:val="center"/>
        <w:rPr>
          <w:rFonts w:ascii="Times New Roman" w:hAnsi="Times New Roman" w:cs="Times New Roman"/>
          <w:b/>
          <w:bCs/>
          <w:sz w:val="32"/>
          <w:szCs w:val="32"/>
        </w:rPr>
      </w:pPr>
      <w:r w:rsidRPr="00B951BF">
        <w:rPr>
          <w:rFonts w:ascii="Times New Roman" w:hAnsi="Times New Roman" w:cs="Times New Roman"/>
          <w:b/>
          <w:bCs/>
          <w:sz w:val="32"/>
          <w:szCs w:val="32"/>
        </w:rPr>
        <w:t>CHIȚU N. FLORENTINA</w:t>
      </w:r>
    </w:p>
    <w:p w14:paraId="29CE3A65" w14:textId="77777777" w:rsidR="00FE1632" w:rsidRPr="00B951BF" w:rsidRDefault="00FE1632" w:rsidP="00FE1632">
      <w:pPr>
        <w:rPr>
          <w:rFonts w:ascii="Times New Roman" w:hAnsi="Times New Roman" w:cs="Times New Roman"/>
          <w:b/>
          <w:bCs/>
          <w:sz w:val="28"/>
          <w:szCs w:val="28"/>
        </w:rPr>
      </w:pPr>
    </w:p>
    <w:p w14:paraId="2AC23731" w14:textId="77777777" w:rsidR="00F672C1" w:rsidRPr="00F672C1" w:rsidRDefault="00F672C1" w:rsidP="00F672C1">
      <w:pPr>
        <w:jc w:val="center"/>
        <w:rPr>
          <w:rFonts w:ascii="Times New Roman" w:hAnsi="Times New Roman" w:cs="Times New Roman"/>
          <w:sz w:val="32"/>
          <w:szCs w:val="32"/>
        </w:rPr>
      </w:pPr>
      <w:r w:rsidRPr="00F672C1">
        <w:rPr>
          <w:rFonts w:ascii="Times New Roman" w:hAnsi="Times New Roman" w:cs="Times New Roman"/>
          <w:sz w:val="32"/>
          <w:szCs w:val="32"/>
        </w:rPr>
        <w:t>Title of the PhD thesis:</w:t>
      </w:r>
    </w:p>
    <w:p w14:paraId="2070F3CD" w14:textId="77777777" w:rsidR="00F672C1" w:rsidRPr="00F672C1" w:rsidRDefault="00F672C1" w:rsidP="00F672C1">
      <w:pPr>
        <w:jc w:val="center"/>
        <w:rPr>
          <w:rFonts w:ascii="Times New Roman" w:hAnsi="Times New Roman" w:cs="Times New Roman"/>
          <w:b/>
          <w:bCs/>
          <w:sz w:val="32"/>
          <w:szCs w:val="32"/>
          <w:lang w:val="ro-RO"/>
        </w:rPr>
      </w:pPr>
      <w:r w:rsidRPr="00F672C1">
        <w:rPr>
          <w:rFonts w:ascii="Times New Roman" w:hAnsi="Times New Roman" w:cs="Times New Roman"/>
          <w:sz w:val="32"/>
          <w:szCs w:val="32"/>
          <w:lang w:val="ro-RO"/>
        </w:rPr>
        <w:t>THE ENERGY / CLIMATE CHANGE BINOMIAL AND THE TRANSITION TO RENEWABLE ENERGY SOURCES IN THE EUROPEAN UNION</w:t>
      </w:r>
    </w:p>
    <w:p w14:paraId="4D7E5B5E" w14:textId="77777777" w:rsidR="00FE1632" w:rsidRPr="00B951BF" w:rsidRDefault="00FE1632" w:rsidP="00FE1632">
      <w:pPr>
        <w:jc w:val="center"/>
        <w:rPr>
          <w:rFonts w:ascii="Times New Roman" w:hAnsi="Times New Roman" w:cs="Times New Roman"/>
          <w:b/>
          <w:bCs/>
          <w:sz w:val="32"/>
          <w:szCs w:val="32"/>
        </w:rPr>
      </w:pPr>
    </w:p>
    <w:p w14:paraId="0384037D" w14:textId="7041CF4E" w:rsidR="00FE1632" w:rsidRPr="00B951BF" w:rsidRDefault="00F672C1" w:rsidP="00FE1632">
      <w:pPr>
        <w:jc w:val="center"/>
        <w:rPr>
          <w:rFonts w:ascii="Times New Roman" w:hAnsi="Times New Roman" w:cs="Times New Roman"/>
          <w:sz w:val="32"/>
          <w:szCs w:val="32"/>
        </w:rPr>
      </w:pPr>
      <w:r w:rsidRPr="00F672C1">
        <w:rPr>
          <w:rFonts w:ascii="Times New Roman" w:hAnsi="Times New Roman" w:cs="Times New Roman"/>
          <w:sz w:val="32"/>
          <w:szCs w:val="32"/>
        </w:rPr>
        <w:t>Academic advisor:</w:t>
      </w:r>
      <w:r>
        <w:rPr>
          <w:rFonts w:ascii="Times New Roman" w:hAnsi="Times New Roman" w:cs="Times New Roman"/>
          <w:sz w:val="32"/>
          <w:szCs w:val="32"/>
        </w:rPr>
        <w:t xml:space="preserve"> </w:t>
      </w:r>
      <w:r w:rsidR="00D06A4F" w:rsidRPr="00D06A4F">
        <w:rPr>
          <w:rFonts w:ascii="Times New Roman" w:hAnsi="Times New Roman" w:cs="Times New Roman"/>
          <w:sz w:val="32"/>
          <w:szCs w:val="32"/>
        </w:rPr>
        <w:t>Prof. Ph.D. </w:t>
      </w:r>
      <w:r w:rsidR="00FE1632" w:rsidRPr="00B951BF">
        <w:rPr>
          <w:rFonts w:ascii="Times New Roman" w:hAnsi="Times New Roman" w:cs="Times New Roman"/>
          <w:sz w:val="32"/>
          <w:szCs w:val="32"/>
        </w:rPr>
        <w:t>Gheorghe HURDUZEU</w:t>
      </w:r>
    </w:p>
    <w:p w14:paraId="7A8679D2" w14:textId="77777777" w:rsidR="00FE1632" w:rsidRPr="00B951BF" w:rsidRDefault="00FE1632" w:rsidP="00FE1632">
      <w:pPr>
        <w:spacing w:after="0"/>
        <w:jc w:val="center"/>
        <w:rPr>
          <w:rFonts w:ascii="Times New Roman" w:hAnsi="Times New Roman" w:cs="Times New Roman"/>
          <w:sz w:val="32"/>
          <w:szCs w:val="32"/>
        </w:rPr>
      </w:pPr>
    </w:p>
    <w:p w14:paraId="13FC5BF6" w14:textId="77777777" w:rsidR="00FE1632" w:rsidRDefault="00FE1632" w:rsidP="00FE1632">
      <w:pPr>
        <w:jc w:val="center"/>
        <w:rPr>
          <w:rFonts w:ascii="Times New Roman" w:hAnsi="Times New Roman" w:cs="Times New Roman"/>
        </w:rPr>
      </w:pPr>
    </w:p>
    <w:p w14:paraId="5360AAC8" w14:textId="77777777" w:rsidR="00FE1632" w:rsidRDefault="00FE1632" w:rsidP="00FE1632">
      <w:pPr>
        <w:jc w:val="center"/>
        <w:rPr>
          <w:rFonts w:ascii="Times New Roman" w:hAnsi="Times New Roman" w:cs="Times New Roman"/>
        </w:rPr>
      </w:pPr>
    </w:p>
    <w:p w14:paraId="3E84A042" w14:textId="77777777" w:rsidR="00FE1632" w:rsidRDefault="00FE1632" w:rsidP="00FE1632">
      <w:pPr>
        <w:jc w:val="center"/>
        <w:rPr>
          <w:rFonts w:ascii="Times New Roman" w:hAnsi="Times New Roman" w:cs="Times New Roman"/>
        </w:rPr>
      </w:pPr>
    </w:p>
    <w:p w14:paraId="0104E982" w14:textId="77777777" w:rsidR="00FE1632" w:rsidRDefault="00FE1632" w:rsidP="00FE1632">
      <w:pPr>
        <w:jc w:val="center"/>
        <w:rPr>
          <w:rFonts w:ascii="Times New Roman" w:hAnsi="Times New Roman" w:cs="Times New Roman"/>
        </w:rPr>
      </w:pPr>
    </w:p>
    <w:p w14:paraId="347ED86C" w14:textId="77777777" w:rsidR="00FE1632" w:rsidRDefault="00FE1632" w:rsidP="00FE1632">
      <w:pPr>
        <w:jc w:val="center"/>
        <w:rPr>
          <w:rFonts w:ascii="Times New Roman" w:hAnsi="Times New Roman" w:cs="Times New Roman"/>
        </w:rPr>
      </w:pPr>
    </w:p>
    <w:p w14:paraId="4A54C3D1" w14:textId="77777777" w:rsidR="00FE1632" w:rsidRDefault="00FE1632" w:rsidP="00FE1632">
      <w:pPr>
        <w:jc w:val="center"/>
        <w:rPr>
          <w:rFonts w:ascii="Times New Roman" w:hAnsi="Times New Roman" w:cs="Times New Roman"/>
        </w:rPr>
      </w:pPr>
    </w:p>
    <w:p w14:paraId="30E8F70A" w14:textId="488BBB69" w:rsidR="00FE1632" w:rsidRPr="00B951BF" w:rsidRDefault="00FE1632" w:rsidP="00FE1632">
      <w:pPr>
        <w:jc w:val="center"/>
        <w:rPr>
          <w:rFonts w:ascii="Times New Roman" w:hAnsi="Times New Roman" w:cs="Times New Roman"/>
        </w:rPr>
      </w:pPr>
      <w:r w:rsidRPr="00B951BF">
        <w:rPr>
          <w:rFonts w:ascii="Times New Roman" w:hAnsi="Times New Roman" w:cs="Times New Roman"/>
        </w:rPr>
        <w:t>Bu</w:t>
      </w:r>
      <w:r w:rsidR="00F672C1">
        <w:rPr>
          <w:rFonts w:ascii="Times New Roman" w:hAnsi="Times New Roman" w:cs="Times New Roman"/>
        </w:rPr>
        <w:t>charest</w:t>
      </w:r>
      <w:r w:rsidRPr="00B951BF">
        <w:rPr>
          <w:rFonts w:ascii="Times New Roman" w:hAnsi="Times New Roman" w:cs="Times New Roman"/>
        </w:rPr>
        <w:t xml:space="preserve">, </w:t>
      </w:r>
      <w:r w:rsidR="00F672C1">
        <w:rPr>
          <w:rFonts w:ascii="Times New Roman" w:hAnsi="Times New Roman" w:cs="Times New Roman"/>
        </w:rPr>
        <w:t>september</w:t>
      </w:r>
      <w:r w:rsidRPr="00B951BF">
        <w:rPr>
          <w:rFonts w:ascii="Times New Roman" w:hAnsi="Times New Roman" w:cs="Times New Roman"/>
        </w:rPr>
        <w:t xml:space="preserve"> 2025</w:t>
      </w:r>
    </w:p>
    <w:p w14:paraId="5AAC8A7E" w14:textId="77777777" w:rsidR="00F672C1" w:rsidRPr="00F672C1" w:rsidRDefault="00F672C1" w:rsidP="00F672C1">
      <w:pPr>
        <w:jc w:val="center"/>
        <w:rPr>
          <w:rFonts w:ascii="Times New Roman" w:hAnsi="Times New Roman" w:cs="Times New Roman"/>
          <w:b/>
          <w:bCs/>
          <w:sz w:val="32"/>
          <w:szCs w:val="32"/>
        </w:rPr>
      </w:pPr>
      <w:r w:rsidRPr="00F672C1">
        <w:rPr>
          <w:rFonts w:ascii="Times New Roman" w:hAnsi="Times New Roman" w:cs="Times New Roman"/>
          <w:b/>
          <w:bCs/>
          <w:sz w:val="32"/>
          <w:szCs w:val="32"/>
        </w:rPr>
        <w:lastRenderedPageBreak/>
        <w:t>THE BUCHAREST UNIVERSITY OF ECONOMIC STUDIES</w:t>
      </w:r>
    </w:p>
    <w:p w14:paraId="76CFE029" w14:textId="77777777" w:rsidR="00F672C1" w:rsidRPr="00F672C1" w:rsidRDefault="00F672C1" w:rsidP="00F672C1">
      <w:pPr>
        <w:jc w:val="center"/>
        <w:rPr>
          <w:rFonts w:ascii="Times New Roman" w:hAnsi="Times New Roman" w:cs="Times New Roman"/>
          <w:b/>
          <w:bCs/>
          <w:sz w:val="32"/>
          <w:szCs w:val="32"/>
        </w:rPr>
      </w:pPr>
      <w:r w:rsidRPr="00F672C1">
        <w:rPr>
          <w:rFonts w:ascii="Times New Roman" w:hAnsi="Times New Roman" w:cs="Times New Roman"/>
          <w:b/>
          <w:bCs/>
          <w:sz w:val="32"/>
          <w:szCs w:val="32"/>
        </w:rPr>
        <w:t>Council for Doctoral Studies</w:t>
      </w:r>
    </w:p>
    <w:p w14:paraId="0C1B4362" w14:textId="77777777" w:rsidR="00F672C1" w:rsidRPr="00F672C1" w:rsidRDefault="00F672C1" w:rsidP="00F672C1">
      <w:pPr>
        <w:jc w:val="center"/>
        <w:rPr>
          <w:rFonts w:ascii="Times New Roman" w:hAnsi="Times New Roman" w:cs="Times New Roman"/>
          <w:b/>
          <w:bCs/>
          <w:i/>
          <w:sz w:val="32"/>
          <w:szCs w:val="32"/>
        </w:rPr>
      </w:pPr>
      <w:r w:rsidRPr="00F672C1">
        <w:rPr>
          <w:rFonts w:ascii="Times New Roman" w:hAnsi="Times New Roman" w:cs="Times New Roman"/>
          <w:b/>
          <w:bCs/>
          <w:i/>
          <w:sz w:val="32"/>
          <w:szCs w:val="32"/>
        </w:rPr>
        <w:t>Doctoral School International Business and Economics</w:t>
      </w:r>
    </w:p>
    <w:p w14:paraId="161ADA98" w14:textId="77777777" w:rsidR="00FE1632" w:rsidRPr="00B951BF" w:rsidRDefault="00FE1632" w:rsidP="00FE1632">
      <w:pPr>
        <w:jc w:val="center"/>
        <w:rPr>
          <w:rFonts w:ascii="Times New Roman" w:hAnsi="Times New Roman" w:cs="Times New Roman"/>
          <w:b/>
          <w:bCs/>
          <w:sz w:val="28"/>
          <w:szCs w:val="28"/>
        </w:rPr>
      </w:pPr>
    </w:p>
    <w:p w14:paraId="1F40B0BE" w14:textId="77777777" w:rsidR="00FE1632" w:rsidRPr="00B951BF" w:rsidRDefault="00FE1632" w:rsidP="00FE1632">
      <w:pPr>
        <w:jc w:val="center"/>
        <w:rPr>
          <w:rFonts w:ascii="Times New Roman" w:hAnsi="Times New Roman" w:cs="Times New Roman"/>
          <w:b/>
          <w:bCs/>
          <w:sz w:val="28"/>
          <w:szCs w:val="28"/>
        </w:rPr>
      </w:pPr>
    </w:p>
    <w:p w14:paraId="0FC9335B" w14:textId="77777777" w:rsidR="00FE1632" w:rsidRPr="00B951BF" w:rsidRDefault="00FE1632" w:rsidP="00FE1632">
      <w:pPr>
        <w:jc w:val="center"/>
        <w:rPr>
          <w:rFonts w:ascii="Times New Roman" w:hAnsi="Times New Roman" w:cs="Times New Roman"/>
          <w:b/>
          <w:bCs/>
          <w:sz w:val="28"/>
          <w:szCs w:val="28"/>
        </w:rPr>
      </w:pPr>
    </w:p>
    <w:p w14:paraId="34C3E4BA" w14:textId="77777777" w:rsidR="00FE1632" w:rsidRPr="00B951BF" w:rsidRDefault="00FE1632" w:rsidP="00FE1632">
      <w:pPr>
        <w:jc w:val="center"/>
        <w:rPr>
          <w:rFonts w:ascii="Times New Roman" w:hAnsi="Times New Roman" w:cs="Times New Roman"/>
          <w:b/>
          <w:bCs/>
          <w:sz w:val="28"/>
          <w:szCs w:val="28"/>
        </w:rPr>
      </w:pPr>
    </w:p>
    <w:p w14:paraId="5A2A9606" w14:textId="77777777" w:rsidR="00FE1632" w:rsidRPr="00B951BF" w:rsidRDefault="00FE1632" w:rsidP="00FE1632">
      <w:pPr>
        <w:rPr>
          <w:rFonts w:ascii="Times New Roman" w:hAnsi="Times New Roman" w:cs="Times New Roman"/>
          <w:b/>
          <w:bCs/>
          <w:sz w:val="36"/>
          <w:szCs w:val="36"/>
        </w:rPr>
      </w:pPr>
    </w:p>
    <w:p w14:paraId="6BC0EAB2" w14:textId="77777777" w:rsidR="00F672C1" w:rsidRPr="00F672C1" w:rsidRDefault="00F672C1" w:rsidP="00F672C1">
      <w:pPr>
        <w:jc w:val="center"/>
        <w:rPr>
          <w:rFonts w:ascii="Times New Roman" w:hAnsi="Times New Roman" w:cs="Times New Roman"/>
          <w:b/>
          <w:bCs/>
          <w:sz w:val="32"/>
          <w:szCs w:val="32"/>
          <w:lang w:val="ro-RO"/>
        </w:rPr>
      </w:pPr>
      <w:r w:rsidRPr="00F672C1">
        <w:rPr>
          <w:rFonts w:ascii="Times New Roman" w:hAnsi="Times New Roman" w:cs="Times New Roman"/>
          <w:b/>
          <w:bCs/>
          <w:sz w:val="32"/>
          <w:szCs w:val="32"/>
          <w:lang w:val="ro-RO"/>
        </w:rPr>
        <w:t>THE ENERGY / CLIMATE CHANGE BINOMIAL AND THE TRANSITION TO RENEWABLE ENERGY SOURCES IN THE EUROPEAN UNION</w:t>
      </w:r>
    </w:p>
    <w:p w14:paraId="239CAABE" w14:textId="77777777" w:rsidR="00FE1632" w:rsidRPr="00B951BF" w:rsidRDefault="00FE1632" w:rsidP="00FE1632">
      <w:pPr>
        <w:jc w:val="center"/>
        <w:rPr>
          <w:rFonts w:ascii="Times New Roman" w:hAnsi="Times New Roman" w:cs="Times New Roman"/>
          <w:b/>
          <w:bCs/>
          <w:sz w:val="36"/>
          <w:szCs w:val="36"/>
        </w:rPr>
      </w:pPr>
    </w:p>
    <w:p w14:paraId="4C4F0DF8" w14:textId="77777777" w:rsidR="00FE1632" w:rsidRPr="00B951BF" w:rsidRDefault="00FE1632" w:rsidP="00FE1632">
      <w:pPr>
        <w:jc w:val="center"/>
        <w:rPr>
          <w:rFonts w:ascii="Times New Roman" w:hAnsi="Times New Roman" w:cs="Times New Roman"/>
          <w:b/>
          <w:bCs/>
          <w:sz w:val="36"/>
          <w:szCs w:val="36"/>
        </w:rPr>
      </w:pPr>
    </w:p>
    <w:p w14:paraId="0FD7BFDC" w14:textId="2EFBE235" w:rsidR="00FE1632" w:rsidRPr="00F672C1" w:rsidRDefault="00F672C1" w:rsidP="00FE1632">
      <w:pPr>
        <w:jc w:val="center"/>
        <w:rPr>
          <w:rFonts w:ascii="Times New Roman" w:hAnsi="Times New Roman" w:cs="Times New Roman"/>
          <w:sz w:val="32"/>
          <w:szCs w:val="32"/>
        </w:rPr>
      </w:pPr>
      <w:r w:rsidRPr="00F672C1">
        <w:rPr>
          <w:rFonts w:ascii="Times New Roman" w:hAnsi="Times New Roman" w:cs="Times New Roman"/>
          <w:sz w:val="32"/>
          <w:szCs w:val="32"/>
        </w:rPr>
        <w:t>Author: </w:t>
      </w:r>
      <w:r w:rsidR="00FE1632" w:rsidRPr="00B951BF">
        <w:rPr>
          <w:rFonts w:ascii="Times New Roman" w:hAnsi="Times New Roman" w:cs="Times New Roman"/>
          <w:b/>
          <w:bCs/>
          <w:sz w:val="28"/>
          <w:szCs w:val="28"/>
        </w:rPr>
        <w:t>CHIȚU N. FLORENTINA</w:t>
      </w:r>
    </w:p>
    <w:p w14:paraId="62E80973" w14:textId="77777777" w:rsidR="00FE1632" w:rsidRPr="00B951BF" w:rsidRDefault="00FE1632" w:rsidP="00FE1632">
      <w:pPr>
        <w:jc w:val="center"/>
        <w:rPr>
          <w:rFonts w:ascii="Times New Roman" w:hAnsi="Times New Roman" w:cs="Times New Roman"/>
          <w:sz w:val="32"/>
          <w:szCs w:val="32"/>
        </w:rPr>
      </w:pPr>
    </w:p>
    <w:p w14:paraId="7ABF7942" w14:textId="30F88EE8" w:rsidR="00FE1632" w:rsidRPr="00B951BF" w:rsidRDefault="00F672C1" w:rsidP="00FE1632">
      <w:pPr>
        <w:jc w:val="center"/>
        <w:rPr>
          <w:rFonts w:ascii="Times New Roman" w:hAnsi="Times New Roman" w:cs="Times New Roman"/>
          <w:sz w:val="32"/>
          <w:szCs w:val="32"/>
        </w:rPr>
      </w:pPr>
      <w:r w:rsidRPr="00F672C1">
        <w:rPr>
          <w:rFonts w:ascii="Times New Roman" w:hAnsi="Times New Roman" w:cs="Times New Roman"/>
          <w:sz w:val="32"/>
          <w:szCs w:val="32"/>
        </w:rPr>
        <w:t>Academic advisor: </w:t>
      </w:r>
      <w:r w:rsidR="00D06A4F" w:rsidRPr="00D06A4F">
        <w:rPr>
          <w:rFonts w:ascii="Times New Roman" w:hAnsi="Times New Roman" w:cs="Times New Roman"/>
          <w:sz w:val="32"/>
          <w:szCs w:val="32"/>
        </w:rPr>
        <w:t>Prof. Ph.D. </w:t>
      </w:r>
      <w:r w:rsidR="00FE1632" w:rsidRPr="00B951BF">
        <w:rPr>
          <w:rFonts w:ascii="Times New Roman" w:hAnsi="Times New Roman" w:cs="Times New Roman"/>
          <w:sz w:val="32"/>
          <w:szCs w:val="32"/>
        </w:rPr>
        <w:t>Gheorghe HURDUZEU</w:t>
      </w:r>
    </w:p>
    <w:p w14:paraId="1E9BDC2E" w14:textId="77777777" w:rsidR="00FE1632" w:rsidRPr="00B951BF" w:rsidRDefault="00FE1632" w:rsidP="00FE1632">
      <w:pPr>
        <w:jc w:val="center"/>
        <w:rPr>
          <w:rFonts w:ascii="Times New Roman" w:hAnsi="Times New Roman" w:cs="Times New Roman"/>
          <w:sz w:val="32"/>
          <w:szCs w:val="32"/>
        </w:rPr>
      </w:pPr>
    </w:p>
    <w:p w14:paraId="5C5A8649" w14:textId="77777777" w:rsidR="00FE1632" w:rsidRPr="00B951BF" w:rsidRDefault="00FE1632" w:rsidP="00FE1632">
      <w:pPr>
        <w:jc w:val="center"/>
        <w:rPr>
          <w:rFonts w:ascii="Times New Roman" w:hAnsi="Times New Roman" w:cs="Times New Roman"/>
          <w:sz w:val="32"/>
          <w:szCs w:val="32"/>
        </w:rPr>
      </w:pPr>
    </w:p>
    <w:p w14:paraId="17DE737E" w14:textId="77777777" w:rsidR="00FE1632" w:rsidRPr="00B951BF" w:rsidRDefault="00FE1632" w:rsidP="00FE1632">
      <w:pPr>
        <w:jc w:val="center"/>
        <w:rPr>
          <w:rFonts w:ascii="Times New Roman" w:hAnsi="Times New Roman" w:cs="Times New Roman"/>
          <w:sz w:val="32"/>
          <w:szCs w:val="32"/>
        </w:rPr>
      </w:pPr>
    </w:p>
    <w:p w14:paraId="4C015B80" w14:textId="77777777" w:rsidR="00FE1632" w:rsidRPr="00B951BF" w:rsidRDefault="00FE1632" w:rsidP="00FE1632">
      <w:pPr>
        <w:jc w:val="center"/>
        <w:rPr>
          <w:rFonts w:ascii="Times New Roman" w:hAnsi="Times New Roman" w:cs="Times New Roman"/>
          <w:sz w:val="32"/>
          <w:szCs w:val="32"/>
        </w:rPr>
      </w:pPr>
    </w:p>
    <w:p w14:paraId="6B201636" w14:textId="77777777" w:rsidR="00FE1632" w:rsidRDefault="00FE1632" w:rsidP="00FE1632">
      <w:pPr>
        <w:jc w:val="center"/>
        <w:rPr>
          <w:rFonts w:ascii="Times New Roman" w:hAnsi="Times New Roman" w:cs="Times New Roman"/>
          <w:sz w:val="32"/>
          <w:szCs w:val="32"/>
        </w:rPr>
      </w:pPr>
    </w:p>
    <w:p w14:paraId="49011838" w14:textId="77777777" w:rsidR="00FE1632" w:rsidRPr="00B951BF" w:rsidRDefault="00FE1632" w:rsidP="00FE1632">
      <w:pPr>
        <w:jc w:val="center"/>
        <w:rPr>
          <w:rFonts w:ascii="Times New Roman" w:hAnsi="Times New Roman" w:cs="Times New Roman"/>
          <w:sz w:val="32"/>
          <w:szCs w:val="32"/>
        </w:rPr>
      </w:pPr>
    </w:p>
    <w:p w14:paraId="028DB401" w14:textId="33C6D07B" w:rsidR="00A41333" w:rsidRPr="00D71A42" w:rsidRDefault="00FE1632" w:rsidP="00D71A42">
      <w:pPr>
        <w:jc w:val="center"/>
        <w:rPr>
          <w:rFonts w:ascii="Times New Roman" w:hAnsi="Times New Roman" w:cs="Times New Roman"/>
          <w:b/>
          <w:bCs/>
        </w:rPr>
      </w:pPr>
      <w:r w:rsidRPr="00B951BF">
        <w:rPr>
          <w:rFonts w:ascii="Times New Roman" w:hAnsi="Times New Roman" w:cs="Times New Roman"/>
          <w:b/>
          <w:bCs/>
        </w:rPr>
        <w:t>Buc</w:t>
      </w:r>
      <w:r w:rsidR="00F672C1">
        <w:rPr>
          <w:rFonts w:ascii="Times New Roman" w:hAnsi="Times New Roman" w:cs="Times New Roman"/>
          <w:b/>
          <w:bCs/>
        </w:rPr>
        <w:t>harest</w:t>
      </w:r>
      <w:r w:rsidRPr="00B951BF">
        <w:rPr>
          <w:rFonts w:ascii="Times New Roman" w:hAnsi="Times New Roman" w:cs="Times New Roman"/>
          <w:b/>
          <w:bCs/>
        </w:rPr>
        <w:t>, 2025</w:t>
      </w:r>
    </w:p>
    <w:p w14:paraId="4C567DCA" w14:textId="44FE1F88" w:rsidR="00786D6D" w:rsidRPr="00786D6D" w:rsidRDefault="00786D6D" w:rsidP="00786D6D">
      <w:pPr>
        <w:spacing w:line="360" w:lineRule="auto"/>
        <w:rPr>
          <w:rFonts w:ascii="Times New Roman" w:hAnsi="Times New Roman" w:cs="Times New Roman"/>
          <w:b/>
          <w:bCs/>
        </w:rPr>
      </w:pPr>
      <w:r w:rsidRPr="00786D6D">
        <w:rPr>
          <w:rFonts w:ascii="Times New Roman" w:hAnsi="Times New Roman" w:cs="Times New Roman"/>
          <w:b/>
          <w:bCs/>
        </w:rPr>
        <w:lastRenderedPageBreak/>
        <w:t>TABLE OF CONTENTS</w:t>
      </w:r>
    </w:p>
    <w:p w14:paraId="2D2488D3" w14:textId="77777777" w:rsidR="00786D6D" w:rsidRPr="00786D6D" w:rsidRDefault="00786D6D" w:rsidP="00786D6D">
      <w:pPr>
        <w:spacing w:line="276" w:lineRule="auto"/>
        <w:jc w:val="both"/>
        <w:rPr>
          <w:rFonts w:ascii="Times New Roman" w:hAnsi="Times New Roman" w:cs="Times New Roman"/>
          <w:b/>
          <w:bCs/>
          <w:i/>
          <w:iCs/>
        </w:rPr>
      </w:pPr>
      <w:r w:rsidRPr="00786D6D">
        <w:rPr>
          <w:rFonts w:ascii="Times New Roman" w:hAnsi="Times New Roman" w:cs="Times New Roman"/>
          <w:b/>
          <w:bCs/>
          <w:i/>
          <w:iCs/>
          <w:lang w:val="ro-RO"/>
        </w:rPr>
        <w:t>Introduction</w:t>
      </w:r>
    </w:p>
    <w:p w14:paraId="6DA1C358" w14:textId="77777777" w:rsidR="00786D6D" w:rsidRPr="00786D6D" w:rsidRDefault="00786D6D" w:rsidP="00786D6D">
      <w:pPr>
        <w:spacing w:line="276" w:lineRule="auto"/>
        <w:rPr>
          <w:rFonts w:ascii="Times New Roman" w:hAnsi="Times New Roman" w:cs="Times New Roman"/>
          <w:b/>
          <w:bCs/>
          <w:i/>
          <w:iCs/>
        </w:rPr>
      </w:pPr>
      <w:r w:rsidRPr="00786D6D">
        <w:rPr>
          <w:rFonts w:ascii="Times New Roman" w:hAnsi="Times New Roman" w:cs="Times New Roman"/>
          <w:b/>
          <w:bCs/>
          <w:i/>
          <w:iCs/>
        </w:rPr>
        <w:t>Chapter I. Analysis of the Current State of Knowledge in the Field</w:t>
      </w:r>
    </w:p>
    <w:p w14:paraId="71CFE5C0" w14:textId="04252583" w:rsidR="00786D6D" w:rsidRPr="00786D6D" w:rsidRDefault="00786D6D" w:rsidP="00A41333">
      <w:pPr>
        <w:spacing w:line="360" w:lineRule="auto"/>
        <w:ind w:left="720"/>
        <w:rPr>
          <w:rFonts w:ascii="Times New Roman" w:hAnsi="Times New Roman" w:cs="Times New Roman"/>
          <w:b/>
          <w:bCs/>
        </w:rPr>
      </w:pPr>
      <w:r w:rsidRPr="00786D6D">
        <w:rPr>
          <w:rFonts w:ascii="Times New Roman" w:hAnsi="Times New Roman" w:cs="Times New Roman"/>
          <w:b/>
          <w:bCs/>
        </w:rPr>
        <w:t>1</w:t>
      </w:r>
      <w:r w:rsidRPr="00786D6D">
        <w:rPr>
          <w:rFonts w:ascii="Times New Roman" w:hAnsi="Times New Roman" w:cs="Times New Roman"/>
          <w:b/>
          <w:bCs/>
          <w:lang w:val="ro-RO"/>
        </w:rPr>
        <w:t xml:space="preserve">.1. </w:t>
      </w:r>
      <w:proofErr w:type="spellStart"/>
      <w:r w:rsidRPr="00786D6D">
        <w:rPr>
          <w:rFonts w:ascii="Times New Roman" w:hAnsi="Times New Roman" w:cs="Times New Roman"/>
          <w:b/>
          <w:bCs/>
          <w:lang w:val="ro-RO"/>
        </w:rPr>
        <w:t>Purpose</w:t>
      </w:r>
      <w:proofErr w:type="spellEnd"/>
      <w:r w:rsidRPr="00786D6D">
        <w:rPr>
          <w:rFonts w:ascii="Times New Roman" w:hAnsi="Times New Roman" w:cs="Times New Roman"/>
          <w:b/>
          <w:bCs/>
          <w:lang w:val="ro-RO"/>
        </w:rPr>
        <w:t xml:space="preserve"> </w:t>
      </w:r>
      <w:proofErr w:type="spellStart"/>
      <w:r w:rsidRPr="00786D6D">
        <w:rPr>
          <w:rFonts w:ascii="Times New Roman" w:hAnsi="Times New Roman" w:cs="Times New Roman"/>
          <w:b/>
          <w:bCs/>
          <w:lang w:val="ro-RO"/>
        </w:rPr>
        <w:t>and</w:t>
      </w:r>
      <w:proofErr w:type="spellEnd"/>
      <w:r w:rsidRPr="00786D6D">
        <w:rPr>
          <w:rFonts w:ascii="Times New Roman" w:hAnsi="Times New Roman" w:cs="Times New Roman"/>
          <w:b/>
          <w:bCs/>
          <w:lang w:val="ro-RO"/>
        </w:rPr>
        <w:t xml:space="preserve"> </w:t>
      </w:r>
      <w:proofErr w:type="spellStart"/>
      <w:r w:rsidRPr="00786D6D">
        <w:rPr>
          <w:rFonts w:ascii="Times New Roman" w:hAnsi="Times New Roman" w:cs="Times New Roman"/>
          <w:b/>
          <w:bCs/>
          <w:lang w:val="ro-RO"/>
        </w:rPr>
        <w:t>Objectives</w:t>
      </w:r>
      <w:proofErr w:type="spellEnd"/>
      <w:r w:rsidRPr="00786D6D">
        <w:rPr>
          <w:rFonts w:ascii="Times New Roman" w:hAnsi="Times New Roman" w:cs="Times New Roman"/>
          <w:b/>
          <w:bCs/>
          <w:lang w:val="ro-RO"/>
        </w:rPr>
        <w:t xml:space="preserve"> of </w:t>
      </w:r>
      <w:proofErr w:type="spellStart"/>
      <w:r w:rsidRPr="00786D6D">
        <w:rPr>
          <w:rFonts w:ascii="Times New Roman" w:hAnsi="Times New Roman" w:cs="Times New Roman"/>
          <w:b/>
          <w:bCs/>
          <w:lang w:val="ro-RO"/>
        </w:rPr>
        <w:t>the</w:t>
      </w:r>
      <w:proofErr w:type="spellEnd"/>
      <w:r w:rsidRPr="00786D6D">
        <w:rPr>
          <w:rFonts w:ascii="Times New Roman" w:hAnsi="Times New Roman" w:cs="Times New Roman"/>
          <w:b/>
          <w:bCs/>
          <w:lang w:val="ro-RO"/>
        </w:rPr>
        <w:t xml:space="preserve"> </w:t>
      </w:r>
      <w:proofErr w:type="spellStart"/>
      <w:r w:rsidRPr="00786D6D">
        <w:rPr>
          <w:rFonts w:ascii="Times New Roman" w:hAnsi="Times New Roman" w:cs="Times New Roman"/>
          <w:b/>
          <w:bCs/>
          <w:lang w:val="ro-RO"/>
        </w:rPr>
        <w:t>Research</w:t>
      </w:r>
      <w:proofErr w:type="spellEnd"/>
      <w:r w:rsidRPr="00786D6D">
        <w:rPr>
          <w:rFonts w:ascii="Times New Roman" w:hAnsi="Times New Roman" w:cs="Times New Roman"/>
          <w:b/>
          <w:bCs/>
          <w:lang w:val="ro-RO"/>
        </w:rPr>
        <w:br/>
        <w:t>1.2. The Reflection in the Literature of the Most Acute Climate Challenges</w:t>
      </w:r>
      <w:r w:rsidRPr="00786D6D">
        <w:rPr>
          <w:rFonts w:ascii="Times New Roman" w:hAnsi="Times New Roman" w:cs="Times New Roman"/>
          <w:b/>
          <w:bCs/>
          <w:lang w:val="ro-RO"/>
        </w:rPr>
        <w:br/>
        <w:t>1.3. Opportunities and Constraints within the Climate Change – Renewable Energy Dependency Nexus</w:t>
      </w:r>
      <w:r w:rsidRPr="00786D6D">
        <w:rPr>
          <w:rFonts w:ascii="Times New Roman" w:hAnsi="Times New Roman" w:cs="Times New Roman"/>
          <w:b/>
          <w:bCs/>
          <w:lang w:val="ro-RO"/>
        </w:rPr>
        <w:br/>
        <w:t>1.4. The Importance of Transitioning to Renewable Energy Sources in the European Union</w:t>
      </w:r>
      <w:r w:rsidRPr="00786D6D">
        <w:rPr>
          <w:rFonts w:ascii="Times New Roman" w:hAnsi="Times New Roman" w:cs="Times New Roman"/>
          <w:b/>
          <w:bCs/>
          <w:lang w:val="ro-RO"/>
        </w:rPr>
        <w:br/>
      </w:r>
      <w:r>
        <w:rPr>
          <w:rFonts w:ascii="Times New Roman" w:hAnsi="Times New Roman" w:cs="Times New Roman"/>
        </w:rPr>
        <w:t xml:space="preserve"> </w:t>
      </w:r>
      <w:r>
        <w:rPr>
          <w:rFonts w:ascii="Times New Roman" w:hAnsi="Times New Roman" w:cs="Times New Roman"/>
        </w:rPr>
        <w:tab/>
      </w:r>
      <w:r w:rsidRPr="00786D6D">
        <w:rPr>
          <w:rFonts w:ascii="Times New Roman" w:hAnsi="Times New Roman" w:cs="Times New Roman"/>
        </w:rPr>
        <w:t>1.4.1. The Energy Transition – Between Aspiration and Reality</w:t>
      </w:r>
      <w:r w:rsidRPr="00786D6D">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tab/>
      </w:r>
      <w:r w:rsidRPr="00786D6D">
        <w:rPr>
          <w:rFonts w:ascii="Times New Roman" w:hAnsi="Times New Roman" w:cs="Times New Roman"/>
        </w:rPr>
        <w:t>1.4.2. Main Renewable Energy Sources</w:t>
      </w:r>
      <w:r w:rsidRPr="00786D6D">
        <w:rPr>
          <w:rFonts w:ascii="Times New Roman" w:hAnsi="Times New Roman" w:cs="Times New Roman"/>
        </w:rPr>
        <w:br/>
      </w:r>
      <w:r>
        <w:rPr>
          <w:rFonts w:ascii="Times New Roman" w:hAnsi="Times New Roman" w:cs="Times New Roman"/>
        </w:rPr>
        <w:t xml:space="preserve"> </w:t>
      </w:r>
      <w:r>
        <w:rPr>
          <w:rFonts w:ascii="Times New Roman" w:hAnsi="Times New Roman" w:cs="Times New Roman"/>
        </w:rPr>
        <w:tab/>
      </w:r>
      <w:r w:rsidRPr="00786D6D">
        <w:rPr>
          <w:rFonts w:ascii="Times New Roman" w:hAnsi="Times New Roman" w:cs="Times New Roman"/>
        </w:rPr>
        <w:t>1.4.3. The Use of Renewable Energy in the European Context</w:t>
      </w:r>
    </w:p>
    <w:p w14:paraId="4FADEE69" w14:textId="77777777" w:rsidR="00786D6D" w:rsidRPr="00786D6D" w:rsidRDefault="00786D6D" w:rsidP="00A41333">
      <w:pPr>
        <w:spacing w:line="360" w:lineRule="auto"/>
        <w:rPr>
          <w:rFonts w:ascii="Times New Roman" w:hAnsi="Times New Roman" w:cs="Times New Roman"/>
          <w:b/>
          <w:bCs/>
          <w:i/>
          <w:iCs/>
        </w:rPr>
      </w:pPr>
      <w:r w:rsidRPr="00786D6D">
        <w:rPr>
          <w:rFonts w:ascii="Times New Roman" w:hAnsi="Times New Roman" w:cs="Times New Roman"/>
          <w:b/>
          <w:bCs/>
          <w:i/>
          <w:iCs/>
        </w:rPr>
        <w:t>Chapter II. Analysis of the Impact of Climate Change on the Economy and Society</w:t>
      </w:r>
    </w:p>
    <w:p w14:paraId="5EA00F21" w14:textId="77777777" w:rsidR="00786D6D" w:rsidRPr="00786D6D" w:rsidRDefault="00786D6D" w:rsidP="00A41333">
      <w:pPr>
        <w:spacing w:line="360" w:lineRule="auto"/>
        <w:ind w:left="720"/>
        <w:rPr>
          <w:rFonts w:ascii="Times New Roman" w:hAnsi="Times New Roman" w:cs="Times New Roman"/>
          <w:b/>
          <w:bCs/>
        </w:rPr>
      </w:pPr>
      <w:r w:rsidRPr="00786D6D">
        <w:rPr>
          <w:rFonts w:ascii="Times New Roman" w:hAnsi="Times New Roman" w:cs="Times New Roman"/>
          <w:b/>
          <w:bCs/>
        </w:rPr>
        <w:t>2.1. The Economic Consequences of Climate Change in the European Union</w:t>
      </w:r>
      <w:r w:rsidRPr="00786D6D">
        <w:rPr>
          <w:rFonts w:ascii="Times New Roman" w:hAnsi="Times New Roman" w:cs="Times New Roman"/>
          <w:b/>
          <w:bCs/>
        </w:rPr>
        <w:br/>
        <w:t>2.2. Economic Risks and Vulnerabilities Associated with Climate Change</w:t>
      </w:r>
      <w:r w:rsidRPr="00786D6D">
        <w:rPr>
          <w:rFonts w:ascii="Times New Roman" w:hAnsi="Times New Roman" w:cs="Times New Roman"/>
          <w:b/>
          <w:bCs/>
        </w:rPr>
        <w:br/>
        <w:t>2.3. Paradigm Shifts in the Transition to Energy Produced from Renewable Sources</w:t>
      </w:r>
      <w:r w:rsidRPr="00786D6D">
        <w:rPr>
          <w:rFonts w:ascii="Times New Roman" w:hAnsi="Times New Roman" w:cs="Times New Roman"/>
          <w:b/>
          <w:bCs/>
        </w:rPr>
        <w:br/>
        <w:t>2.4. The Economy–Energy Nexus – A Complex and Challenging Relationship</w:t>
      </w:r>
      <w:r w:rsidRPr="00786D6D">
        <w:rPr>
          <w:rFonts w:ascii="Times New Roman" w:hAnsi="Times New Roman" w:cs="Times New Roman"/>
          <w:b/>
          <w:bCs/>
        </w:rPr>
        <w:br/>
        <w:t>2.5. The Energy Parameter in the New Competitiveness Equation</w:t>
      </w:r>
      <w:r w:rsidRPr="00786D6D">
        <w:rPr>
          <w:rFonts w:ascii="Times New Roman" w:hAnsi="Times New Roman" w:cs="Times New Roman"/>
          <w:b/>
          <w:bCs/>
        </w:rPr>
        <w:br/>
        <w:t>2.6. Measures to Stimulate Employment in the Renewable Energy Sector: The Need for Skills and Vocational Training</w:t>
      </w:r>
    </w:p>
    <w:p w14:paraId="3D714ECA" w14:textId="77777777" w:rsidR="00786D6D" w:rsidRPr="00786D6D" w:rsidRDefault="00786D6D" w:rsidP="00A41333">
      <w:pPr>
        <w:spacing w:line="360" w:lineRule="auto"/>
        <w:rPr>
          <w:rFonts w:ascii="Times New Roman" w:hAnsi="Times New Roman" w:cs="Times New Roman"/>
          <w:b/>
          <w:bCs/>
          <w:i/>
          <w:iCs/>
        </w:rPr>
      </w:pPr>
      <w:r w:rsidRPr="00786D6D">
        <w:rPr>
          <w:rFonts w:ascii="Times New Roman" w:hAnsi="Times New Roman" w:cs="Times New Roman"/>
          <w:b/>
          <w:bCs/>
          <w:i/>
          <w:iCs/>
        </w:rPr>
        <w:t>Chapter III. Analysis of the Impact Generated by Progress in the European Legislative Framework on Green Energy</w:t>
      </w:r>
    </w:p>
    <w:p w14:paraId="3EE86124" w14:textId="77777777" w:rsidR="00786D6D" w:rsidRPr="00786D6D" w:rsidRDefault="00786D6D" w:rsidP="00A41333">
      <w:pPr>
        <w:spacing w:line="360" w:lineRule="auto"/>
        <w:ind w:left="720"/>
        <w:rPr>
          <w:rFonts w:ascii="Times New Roman" w:hAnsi="Times New Roman" w:cs="Times New Roman"/>
          <w:b/>
          <w:bCs/>
        </w:rPr>
      </w:pPr>
      <w:r w:rsidRPr="00786D6D">
        <w:rPr>
          <w:rFonts w:ascii="Times New Roman" w:hAnsi="Times New Roman" w:cs="Times New Roman"/>
          <w:b/>
          <w:bCs/>
        </w:rPr>
        <w:t>3.1. The European Union – A Global Leader in Promoting the Strategic Objective of Reducing Greenhouse Gas Emissions</w:t>
      </w:r>
      <w:r w:rsidRPr="00786D6D">
        <w:rPr>
          <w:rFonts w:ascii="Times New Roman" w:hAnsi="Times New Roman" w:cs="Times New Roman"/>
          <w:b/>
          <w:bCs/>
        </w:rPr>
        <w:br/>
        <w:t>3.2. The Future Role of the European Union in Meeting Multilateral Climate Objectives</w:t>
      </w:r>
      <w:r w:rsidRPr="00786D6D">
        <w:rPr>
          <w:rFonts w:ascii="Times New Roman" w:hAnsi="Times New Roman" w:cs="Times New Roman"/>
          <w:b/>
          <w:bCs/>
        </w:rPr>
        <w:br/>
        <w:t>3.3. Analysis of the Main Strategic Programmes and Measures to Counter the Mega-Crises Affecting the European Economy</w:t>
      </w:r>
      <w:r w:rsidRPr="00786D6D">
        <w:rPr>
          <w:rFonts w:ascii="Times New Roman" w:hAnsi="Times New Roman" w:cs="Times New Roman"/>
          <w:b/>
          <w:bCs/>
        </w:rPr>
        <w:br/>
        <w:t>3.4. Support Mechanisms and Financial Incentives for Renewable Energy</w:t>
      </w:r>
      <w:r w:rsidRPr="00786D6D">
        <w:rPr>
          <w:rFonts w:ascii="Times New Roman" w:hAnsi="Times New Roman" w:cs="Times New Roman"/>
          <w:b/>
          <w:bCs/>
        </w:rPr>
        <w:br/>
      </w:r>
      <w:r w:rsidRPr="00786D6D">
        <w:rPr>
          <w:rFonts w:ascii="Times New Roman" w:hAnsi="Times New Roman" w:cs="Times New Roman"/>
          <w:b/>
          <w:bCs/>
        </w:rPr>
        <w:lastRenderedPageBreak/>
        <w:t>3.5. Romania’s Position at the Crossroads of the Most Pressing Effects of Climate Change</w:t>
      </w:r>
    </w:p>
    <w:p w14:paraId="73E38009" w14:textId="77777777" w:rsidR="00786D6D" w:rsidRPr="00786D6D" w:rsidRDefault="00786D6D" w:rsidP="00786D6D">
      <w:pPr>
        <w:spacing w:line="360" w:lineRule="auto"/>
        <w:rPr>
          <w:rFonts w:ascii="Times New Roman" w:hAnsi="Times New Roman" w:cs="Times New Roman"/>
          <w:b/>
          <w:bCs/>
          <w:i/>
          <w:iCs/>
        </w:rPr>
      </w:pPr>
      <w:r w:rsidRPr="00786D6D">
        <w:rPr>
          <w:rFonts w:ascii="Times New Roman" w:hAnsi="Times New Roman" w:cs="Times New Roman"/>
          <w:b/>
          <w:bCs/>
          <w:i/>
          <w:iCs/>
        </w:rPr>
        <w:t>Chapter IV. Comparative Analysis of Statistical Methods for Modelling the Energy Transition in the European Union and Romania</w:t>
      </w:r>
    </w:p>
    <w:p w14:paraId="64A01E1F" w14:textId="77777777" w:rsidR="00A41333" w:rsidRDefault="00A41333" w:rsidP="00A41333">
      <w:pPr>
        <w:spacing w:line="360" w:lineRule="auto"/>
        <w:rPr>
          <w:rFonts w:ascii="Times New Roman" w:hAnsi="Times New Roman" w:cs="Times New Roman"/>
          <w:b/>
          <w:bCs/>
        </w:rPr>
      </w:pPr>
      <w:r>
        <w:rPr>
          <w:rFonts w:ascii="Times New Roman" w:hAnsi="Times New Roman" w:cs="Times New Roman"/>
          <w:b/>
          <w:bCs/>
        </w:rPr>
        <w:tab/>
      </w:r>
      <w:r w:rsidR="00786D6D" w:rsidRPr="00786D6D">
        <w:rPr>
          <w:rFonts w:ascii="Times New Roman" w:hAnsi="Times New Roman" w:cs="Times New Roman"/>
          <w:b/>
          <w:bCs/>
        </w:rPr>
        <w:t>4.1. Analysis of the Most Relevant Dimensions of Energy Developments at the EU Level</w:t>
      </w:r>
      <w:r w:rsidR="00786D6D" w:rsidRPr="00786D6D">
        <w:rPr>
          <w:rFonts w:ascii="Times New Roman" w:hAnsi="Times New Roman" w:cs="Times New Roman"/>
          <w:b/>
          <w:bCs/>
        </w:rPr>
        <w:t> </w:t>
      </w:r>
    </w:p>
    <w:p w14:paraId="79B3D0ED" w14:textId="4E114E81" w:rsidR="00786D6D" w:rsidRPr="00786D6D" w:rsidRDefault="00A41333" w:rsidP="00A41333">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4.1.1. Results Obtained Using Linear Regression</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4.1.2. Multiple Linear Regression Analysis for the EU</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4.1.3. ARIMAX Method</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4.1.4. ARDL Method</w:t>
      </w:r>
      <w:r w:rsidRPr="00A41333">
        <w:rPr>
          <w:rFonts w:ascii="Times New Roman" w:hAnsi="Times New Roman" w:cs="Times New Roman"/>
          <w:b/>
          <w:bCs/>
        </w:rPr>
        <w:t xml:space="preserve"> </w:t>
      </w:r>
      <w:r w:rsidR="00786D6D" w:rsidRPr="00786D6D">
        <w:rPr>
          <w:rFonts w:ascii="Times New Roman" w:hAnsi="Times New Roman" w:cs="Times New Roman"/>
          <w:b/>
          <w:bCs/>
        </w:rPr>
        <w:br/>
      </w:r>
      <w:r>
        <w:rPr>
          <w:rFonts w:ascii="Times New Roman" w:hAnsi="Times New Roman" w:cs="Times New Roman"/>
          <w:b/>
          <w:bCs/>
        </w:rPr>
        <w:tab/>
      </w:r>
      <w:r w:rsidR="00786D6D" w:rsidRPr="00786D6D">
        <w:rPr>
          <w:rFonts w:ascii="Times New Roman" w:hAnsi="Times New Roman" w:cs="Times New Roman"/>
          <w:b/>
          <w:bCs/>
        </w:rPr>
        <w:t>4.2. National-Level Analysis for Romania</w:t>
      </w:r>
      <w:r w:rsidR="00786D6D" w:rsidRPr="00786D6D">
        <w:rPr>
          <w:rFonts w:ascii="Times New Roman" w:hAnsi="Times New Roman" w:cs="Times New Roman"/>
          <w:b/>
          <w:bCs/>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4.2.1. Presentation of Simple Regression Results for Romania</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4.2.2. Multiple Linear Regression Analysis for the Romanian Dataset</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4.2.3. ARIMAX Method for Romania</w:t>
      </w:r>
      <w:r w:rsidR="00786D6D" w:rsidRPr="00786D6D">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786D6D" w:rsidRPr="00786D6D">
        <w:rPr>
          <w:rFonts w:ascii="Times New Roman" w:hAnsi="Times New Roman" w:cs="Times New Roman"/>
        </w:rPr>
        <w:t>4.2.4. ARDL Method for Romania</w:t>
      </w:r>
      <w:r w:rsidR="00786D6D" w:rsidRPr="00786D6D">
        <w:rPr>
          <w:rFonts w:ascii="Times New Roman" w:hAnsi="Times New Roman" w:cs="Times New Roman"/>
          <w:b/>
          <w:bCs/>
        </w:rPr>
        <w:br/>
      </w:r>
      <w:r>
        <w:rPr>
          <w:rFonts w:ascii="Times New Roman" w:hAnsi="Times New Roman" w:cs="Times New Roman"/>
          <w:b/>
          <w:bCs/>
        </w:rPr>
        <w:tab/>
      </w:r>
      <w:r w:rsidR="00786D6D" w:rsidRPr="00786D6D">
        <w:rPr>
          <w:rFonts w:ascii="Times New Roman" w:hAnsi="Times New Roman" w:cs="Times New Roman"/>
          <w:b/>
          <w:bCs/>
        </w:rPr>
        <w:t>4.3. Conclusions from the Quantitative Analyses</w:t>
      </w:r>
    </w:p>
    <w:p w14:paraId="66774B2E" w14:textId="296CFF2C" w:rsidR="00786D6D" w:rsidRPr="00B21B86" w:rsidRDefault="00786D6D" w:rsidP="00B21B86">
      <w:pPr>
        <w:spacing w:line="360" w:lineRule="auto"/>
        <w:rPr>
          <w:rFonts w:ascii="Times New Roman" w:hAnsi="Times New Roman" w:cs="Times New Roman"/>
          <w:b/>
          <w:bCs/>
          <w:i/>
          <w:iCs/>
        </w:rPr>
      </w:pPr>
      <w:r w:rsidRPr="00786D6D">
        <w:rPr>
          <w:rFonts w:ascii="Times New Roman" w:hAnsi="Times New Roman" w:cs="Times New Roman"/>
          <w:b/>
          <w:bCs/>
          <w:i/>
          <w:iCs/>
        </w:rPr>
        <w:t>Final Conclusions, Proposals and Recommendations</w:t>
      </w:r>
      <w:r w:rsidRPr="00786D6D">
        <w:rPr>
          <w:rFonts w:ascii="Times New Roman" w:hAnsi="Times New Roman" w:cs="Times New Roman"/>
          <w:b/>
          <w:bCs/>
          <w:i/>
          <w:iCs/>
        </w:rPr>
        <w:br/>
        <w:t>Bibliographic References</w:t>
      </w:r>
      <w:r w:rsidRPr="00786D6D">
        <w:rPr>
          <w:rFonts w:ascii="Times New Roman" w:hAnsi="Times New Roman" w:cs="Times New Roman"/>
          <w:b/>
          <w:bCs/>
          <w:i/>
          <w:iCs/>
        </w:rPr>
        <w:br/>
        <w:t>List of Abbreviations and Acronyms</w:t>
      </w:r>
      <w:r w:rsidRPr="00786D6D">
        <w:rPr>
          <w:rFonts w:ascii="Times New Roman" w:hAnsi="Times New Roman" w:cs="Times New Roman"/>
          <w:b/>
          <w:bCs/>
          <w:i/>
          <w:iCs/>
        </w:rPr>
        <w:br/>
        <w:t>List of Tables</w:t>
      </w:r>
      <w:r w:rsidRPr="00786D6D">
        <w:rPr>
          <w:rFonts w:ascii="Times New Roman" w:hAnsi="Times New Roman" w:cs="Times New Roman"/>
          <w:b/>
          <w:bCs/>
          <w:i/>
          <w:iCs/>
        </w:rPr>
        <w:br/>
        <w:t>List of Figures</w:t>
      </w:r>
    </w:p>
    <w:p w14:paraId="72B3171D" w14:textId="77777777" w:rsidR="00D8784A" w:rsidRDefault="00D8784A"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5B6D0287" w14:textId="77777777" w:rsidR="00D71A42" w:rsidRDefault="00D71A42"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24C4D187" w14:textId="77777777" w:rsidR="00D71A42" w:rsidRDefault="00D71A42"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78A47591" w14:textId="77777777" w:rsidR="00D71A42" w:rsidRDefault="00D71A42"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0AA4529D" w14:textId="77777777" w:rsidR="00D71A42" w:rsidRDefault="00D71A42"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30B34FEE" w14:textId="77777777" w:rsidR="00D71A42" w:rsidRDefault="00D71A42" w:rsidP="00C57BA2">
      <w:pPr>
        <w:spacing w:line="360" w:lineRule="auto"/>
        <w:jc w:val="both"/>
        <w:rPr>
          <w:rFonts w:ascii="Times New Roman" w:eastAsiaTheme="majorEastAsia" w:hAnsi="Times New Roman" w:cs="Times New Roman"/>
          <w:b/>
          <w:bCs/>
          <w:smallCaps/>
          <w:color w:val="000000" w:themeColor="text1"/>
          <w:kern w:val="0"/>
          <w:lang w:val="ro-RO"/>
          <w14:ligatures w14:val="none"/>
        </w:rPr>
      </w:pPr>
    </w:p>
    <w:p w14:paraId="11589CAC" w14:textId="77777777" w:rsidR="00D8784A" w:rsidRPr="00B951BF" w:rsidRDefault="00D8784A" w:rsidP="00D8784A">
      <w:pPr>
        <w:spacing w:line="360" w:lineRule="auto"/>
        <w:jc w:val="both"/>
        <w:rPr>
          <w:rFonts w:ascii="Times New Roman" w:hAnsi="Times New Roman" w:cs="Times New Roman"/>
          <w:b/>
          <w:bCs/>
          <w:i/>
          <w:iCs/>
        </w:rPr>
      </w:pPr>
      <w:r w:rsidRPr="00B951BF">
        <w:rPr>
          <w:rFonts w:ascii="Times New Roman" w:hAnsi="Times New Roman" w:cs="Times New Roman"/>
          <w:b/>
          <w:bCs/>
          <w:i/>
          <w:iCs/>
        </w:rPr>
        <w:lastRenderedPageBreak/>
        <w:t>Abstract</w:t>
      </w:r>
    </w:p>
    <w:p w14:paraId="0F7F3E3D" w14:textId="77777777" w:rsidR="00D8784A" w:rsidRPr="00467B1A" w:rsidRDefault="00D8784A" w:rsidP="00D8784A">
      <w:pPr>
        <w:spacing w:line="360" w:lineRule="auto"/>
        <w:ind w:firstLine="708"/>
        <w:jc w:val="both"/>
        <w:rPr>
          <w:rFonts w:ascii="Times New Roman" w:hAnsi="Times New Roman" w:cs="Times New Roman"/>
          <w:lang w:val="en-US"/>
        </w:rPr>
      </w:pPr>
      <w:r w:rsidRPr="00467B1A">
        <w:rPr>
          <w:rFonts w:ascii="Times New Roman" w:hAnsi="Times New Roman" w:cs="Times New Roman"/>
          <w:lang w:val="en-US"/>
        </w:rPr>
        <w:t>The doctoral thesis entitled "The energy / climate change binomial and the transition to renewable energy sources in the European Union" is structured in f</w:t>
      </w:r>
      <w:r>
        <w:rPr>
          <w:rFonts w:ascii="Times New Roman" w:hAnsi="Times New Roman" w:cs="Times New Roman"/>
          <w:lang w:val="en-US"/>
        </w:rPr>
        <w:t>our</w:t>
      </w:r>
      <w:r w:rsidRPr="00467B1A">
        <w:rPr>
          <w:rFonts w:ascii="Times New Roman" w:hAnsi="Times New Roman" w:cs="Times New Roman"/>
          <w:lang w:val="en-US"/>
        </w:rPr>
        <w:t xml:space="preserve"> chapters, in addition to the introduction, research proposals and recommendations and final conclusions. </w:t>
      </w:r>
    </w:p>
    <w:p w14:paraId="1F837624" w14:textId="77777777" w:rsidR="00D8784A" w:rsidRPr="00467B1A" w:rsidRDefault="00D8784A" w:rsidP="00D8784A">
      <w:pPr>
        <w:spacing w:line="360" w:lineRule="auto"/>
        <w:ind w:firstLine="708"/>
        <w:jc w:val="both"/>
        <w:rPr>
          <w:rFonts w:ascii="Times New Roman" w:hAnsi="Times New Roman" w:cs="Times New Roman"/>
          <w:lang w:val="en-US"/>
        </w:rPr>
      </w:pPr>
      <w:r w:rsidRPr="00467B1A">
        <w:rPr>
          <w:rFonts w:ascii="Times New Roman" w:hAnsi="Times New Roman" w:cs="Times New Roman"/>
          <w:lang w:val="en-US"/>
        </w:rPr>
        <w:t>This paper explores the energy transition to renewables, with the main objective of multi-level and multi-parameter analysis of the global energy picture and its impact on the economy and society. The research has focused on assessing the main challenges and opportunities of the decarbonization process, including issues related to digitalization, innovation, economic competitiveness and social equity. Through a comparative analysis of the energy transition in the European Union and Romania, using advanced statistical methods, the study highlighted the differences in the pace of renewable energy uptake, emphasizing the importance of a stable legislative framework and investments in infrastructure. The results confirm the need for coherent public policies, innovative financing mechanisms and specialized workforce development to accelerate the energy transition. The research also highlights the role of emerging technologies, such as artificial intelligence and blockchain, in optimizing processes and making resource use more efficient. The findings of the study provide insights on key measures to achieve global climate goals and strengthen a sustainable economic model based on clean and efficient energy.</w:t>
      </w:r>
    </w:p>
    <w:p w14:paraId="1157FD9A" w14:textId="77777777" w:rsidR="00D8784A" w:rsidRPr="00467B1A" w:rsidRDefault="00D8784A" w:rsidP="00D8784A">
      <w:pPr>
        <w:spacing w:line="360" w:lineRule="auto"/>
        <w:jc w:val="both"/>
        <w:rPr>
          <w:rFonts w:ascii="Times New Roman" w:hAnsi="Times New Roman" w:cs="Times New Roman"/>
          <w:lang w:val="en-US"/>
        </w:rPr>
      </w:pPr>
      <w:r w:rsidRPr="00467B1A">
        <w:rPr>
          <w:rFonts w:ascii="Times New Roman" w:hAnsi="Times New Roman" w:cs="Times New Roman"/>
          <w:b/>
          <w:bCs/>
          <w:i/>
          <w:iCs/>
          <w:lang w:val="en-US"/>
        </w:rPr>
        <w:t>Keywords</w:t>
      </w:r>
      <w:r w:rsidRPr="00467B1A">
        <w:rPr>
          <w:rFonts w:ascii="Times New Roman" w:hAnsi="Times New Roman" w:cs="Times New Roman"/>
          <w:lang w:val="en-US"/>
        </w:rPr>
        <w:t>: climate change, renewable energy, transition, risks, opportunities, competitiveness, competitiveness, legislative approaches, European Union, Romania.</w:t>
      </w:r>
    </w:p>
    <w:p w14:paraId="517E5D94" w14:textId="294FE2DD" w:rsidR="00C57BA2" w:rsidRPr="00C57BA2" w:rsidRDefault="00C57BA2" w:rsidP="00C57BA2">
      <w:pPr>
        <w:spacing w:line="360" w:lineRule="auto"/>
        <w:jc w:val="both"/>
        <w:rPr>
          <w:rFonts w:ascii="Times New Roman" w:hAnsi="Times New Roman" w:cs="Times New Roman"/>
          <w:lang w:val="ro-RO"/>
        </w:rPr>
      </w:pPr>
    </w:p>
    <w:sectPr w:rsidR="00C57BA2" w:rsidRPr="00C57BA2" w:rsidSect="00C57BA2">
      <w:pgSz w:w="12240" w:h="15840" w:code="1"/>
      <w:pgMar w:top="1418" w:right="1418" w:bottom="1418" w:left="1418" w:header="454"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A2"/>
    <w:rsid w:val="000B2425"/>
    <w:rsid w:val="003043F8"/>
    <w:rsid w:val="00376213"/>
    <w:rsid w:val="003F0C7F"/>
    <w:rsid w:val="00452A1D"/>
    <w:rsid w:val="004D7C90"/>
    <w:rsid w:val="005E3B23"/>
    <w:rsid w:val="00786D6D"/>
    <w:rsid w:val="007A6883"/>
    <w:rsid w:val="009111E7"/>
    <w:rsid w:val="00A41333"/>
    <w:rsid w:val="00AA2D85"/>
    <w:rsid w:val="00AF50EF"/>
    <w:rsid w:val="00B21B86"/>
    <w:rsid w:val="00B21F2F"/>
    <w:rsid w:val="00C57BA2"/>
    <w:rsid w:val="00CA5305"/>
    <w:rsid w:val="00D06A4F"/>
    <w:rsid w:val="00D71A42"/>
    <w:rsid w:val="00D763BE"/>
    <w:rsid w:val="00D8784A"/>
    <w:rsid w:val="00F24C79"/>
    <w:rsid w:val="00F672C1"/>
    <w:rsid w:val="00F8114E"/>
    <w:rsid w:val="00FE163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D80EDC3"/>
  <w15:chartTrackingRefBased/>
  <w15:docId w15:val="{E6179BFC-F82D-D74D-B60D-03BE09ED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BA2"/>
    <w:rPr>
      <w:rFonts w:eastAsiaTheme="majorEastAsia" w:cstheme="majorBidi"/>
      <w:color w:val="272727" w:themeColor="text1" w:themeTint="D8"/>
    </w:rPr>
  </w:style>
  <w:style w:type="paragraph" w:styleId="Title">
    <w:name w:val="Title"/>
    <w:basedOn w:val="Normal"/>
    <w:next w:val="Normal"/>
    <w:link w:val="TitleChar"/>
    <w:uiPriority w:val="10"/>
    <w:qFormat/>
    <w:rsid w:val="00C57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BA2"/>
    <w:pPr>
      <w:spacing w:before="160"/>
      <w:jc w:val="center"/>
    </w:pPr>
    <w:rPr>
      <w:i/>
      <w:iCs/>
      <w:color w:val="404040" w:themeColor="text1" w:themeTint="BF"/>
    </w:rPr>
  </w:style>
  <w:style w:type="character" w:customStyle="1" w:styleId="QuoteChar">
    <w:name w:val="Quote Char"/>
    <w:basedOn w:val="DefaultParagraphFont"/>
    <w:link w:val="Quote"/>
    <w:uiPriority w:val="29"/>
    <w:rsid w:val="00C57BA2"/>
    <w:rPr>
      <w:i/>
      <w:iCs/>
      <w:color w:val="404040" w:themeColor="text1" w:themeTint="BF"/>
    </w:rPr>
  </w:style>
  <w:style w:type="paragraph" w:styleId="ListParagraph">
    <w:name w:val="List Paragraph"/>
    <w:basedOn w:val="Normal"/>
    <w:uiPriority w:val="34"/>
    <w:qFormat/>
    <w:rsid w:val="00C57BA2"/>
    <w:pPr>
      <w:ind w:left="720"/>
      <w:contextualSpacing/>
    </w:pPr>
  </w:style>
  <w:style w:type="character" w:styleId="IntenseEmphasis">
    <w:name w:val="Intense Emphasis"/>
    <w:basedOn w:val="DefaultParagraphFont"/>
    <w:uiPriority w:val="21"/>
    <w:qFormat/>
    <w:rsid w:val="00C57BA2"/>
    <w:rPr>
      <w:i/>
      <w:iCs/>
      <w:color w:val="0F4761" w:themeColor="accent1" w:themeShade="BF"/>
    </w:rPr>
  </w:style>
  <w:style w:type="paragraph" w:styleId="IntenseQuote">
    <w:name w:val="Intense Quote"/>
    <w:basedOn w:val="Normal"/>
    <w:next w:val="Normal"/>
    <w:link w:val="IntenseQuoteChar"/>
    <w:uiPriority w:val="30"/>
    <w:qFormat/>
    <w:rsid w:val="00C57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BA2"/>
    <w:rPr>
      <w:i/>
      <w:iCs/>
      <w:color w:val="0F4761" w:themeColor="accent1" w:themeShade="BF"/>
    </w:rPr>
  </w:style>
  <w:style w:type="character" w:styleId="IntenseReference">
    <w:name w:val="Intense Reference"/>
    <w:basedOn w:val="DefaultParagraphFont"/>
    <w:uiPriority w:val="32"/>
    <w:qFormat/>
    <w:rsid w:val="00C57BA2"/>
    <w:rPr>
      <w:b/>
      <w:bCs/>
      <w:smallCaps/>
      <w:color w:val="0F4761" w:themeColor="accent1" w:themeShade="BF"/>
      <w:spacing w:val="5"/>
    </w:rPr>
  </w:style>
  <w:style w:type="character" w:styleId="LineNumber">
    <w:name w:val="line number"/>
    <w:basedOn w:val="DefaultParagraphFont"/>
    <w:uiPriority w:val="99"/>
    <w:semiHidden/>
    <w:unhideWhenUsed/>
    <w:rsid w:val="00C57BA2"/>
  </w:style>
  <w:style w:type="character" w:styleId="Hyperlink">
    <w:name w:val="Hyperlink"/>
    <w:basedOn w:val="DefaultParagraphFont"/>
    <w:uiPriority w:val="99"/>
    <w:unhideWhenUsed/>
    <w:rsid w:val="00C57BA2"/>
    <w:rPr>
      <w:color w:val="467886" w:themeColor="hyperlink"/>
      <w:u w:val="single"/>
    </w:rPr>
  </w:style>
  <w:style w:type="paragraph" w:styleId="TOCHeading">
    <w:name w:val="TOC Heading"/>
    <w:basedOn w:val="Heading1"/>
    <w:next w:val="Normal"/>
    <w:uiPriority w:val="39"/>
    <w:unhideWhenUsed/>
    <w:qFormat/>
    <w:rsid w:val="00C57BA2"/>
    <w:pPr>
      <w:spacing w:before="480" w:after="0" w:line="276" w:lineRule="auto"/>
      <w:outlineLvl w:val="9"/>
    </w:pPr>
    <w:rPr>
      <w:b/>
      <w:bCs/>
      <w:smallCaps/>
      <w:kern w:val="0"/>
      <w:sz w:val="28"/>
      <w:szCs w:val="28"/>
      <w:lang w:val="en-US"/>
      <w14:ligatures w14:val="none"/>
    </w:rPr>
  </w:style>
  <w:style w:type="paragraph" w:styleId="TOC1">
    <w:name w:val="toc 1"/>
    <w:basedOn w:val="Normal"/>
    <w:next w:val="Normal"/>
    <w:autoRedefine/>
    <w:uiPriority w:val="39"/>
    <w:unhideWhenUsed/>
    <w:rsid w:val="00C57BA2"/>
    <w:pPr>
      <w:spacing w:before="120" w:after="0" w:line="259" w:lineRule="auto"/>
    </w:pPr>
    <w:rPr>
      <w:rFonts w:cstheme="minorHAnsi"/>
      <w:b/>
      <w:bCs/>
      <w:i/>
      <w:iCs/>
      <w:lang w:val="ro-RO"/>
    </w:rPr>
  </w:style>
  <w:style w:type="paragraph" w:styleId="TOC2">
    <w:name w:val="toc 2"/>
    <w:basedOn w:val="Normal"/>
    <w:next w:val="Normal"/>
    <w:autoRedefine/>
    <w:uiPriority w:val="39"/>
    <w:unhideWhenUsed/>
    <w:rsid w:val="00C57BA2"/>
    <w:pPr>
      <w:spacing w:before="120" w:after="0" w:line="259" w:lineRule="auto"/>
      <w:ind w:left="220"/>
    </w:pPr>
    <w:rPr>
      <w:rFonts w:cstheme="minorHAnsi"/>
      <w:b/>
      <w:bCs/>
      <w:sz w:val="22"/>
      <w:szCs w:val="22"/>
      <w:lang w:val="ro-RO"/>
    </w:rPr>
  </w:style>
  <w:style w:type="paragraph" w:styleId="TOC3">
    <w:name w:val="toc 3"/>
    <w:basedOn w:val="Normal"/>
    <w:next w:val="Normal"/>
    <w:autoRedefine/>
    <w:uiPriority w:val="39"/>
    <w:unhideWhenUsed/>
    <w:rsid w:val="00C57BA2"/>
    <w:pPr>
      <w:spacing w:after="0" w:line="259" w:lineRule="auto"/>
      <w:ind w:left="440"/>
    </w:pPr>
    <w:rPr>
      <w:rFonts w:cstheme="minorHAnsi"/>
      <w:sz w:val="20"/>
      <w:szCs w:val="20"/>
      <w:lang w:val="ro-RO"/>
    </w:rPr>
  </w:style>
  <w:style w:type="character" w:styleId="UnresolvedMention">
    <w:name w:val="Unresolved Mention"/>
    <w:basedOn w:val="DefaultParagraphFont"/>
    <w:uiPriority w:val="99"/>
    <w:semiHidden/>
    <w:unhideWhenUsed/>
    <w:rsid w:val="00F8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025">
      <w:bodyDiv w:val="1"/>
      <w:marLeft w:val="0"/>
      <w:marRight w:val="0"/>
      <w:marTop w:val="0"/>
      <w:marBottom w:val="0"/>
      <w:divBdr>
        <w:top w:val="none" w:sz="0" w:space="0" w:color="auto"/>
        <w:left w:val="none" w:sz="0" w:space="0" w:color="auto"/>
        <w:bottom w:val="none" w:sz="0" w:space="0" w:color="auto"/>
        <w:right w:val="none" w:sz="0" w:space="0" w:color="auto"/>
      </w:divBdr>
    </w:div>
    <w:div w:id="38017887">
      <w:bodyDiv w:val="1"/>
      <w:marLeft w:val="0"/>
      <w:marRight w:val="0"/>
      <w:marTop w:val="0"/>
      <w:marBottom w:val="0"/>
      <w:divBdr>
        <w:top w:val="none" w:sz="0" w:space="0" w:color="auto"/>
        <w:left w:val="none" w:sz="0" w:space="0" w:color="auto"/>
        <w:bottom w:val="none" w:sz="0" w:space="0" w:color="auto"/>
        <w:right w:val="none" w:sz="0" w:space="0" w:color="auto"/>
      </w:divBdr>
    </w:div>
    <w:div w:id="76296197">
      <w:bodyDiv w:val="1"/>
      <w:marLeft w:val="0"/>
      <w:marRight w:val="0"/>
      <w:marTop w:val="0"/>
      <w:marBottom w:val="0"/>
      <w:divBdr>
        <w:top w:val="none" w:sz="0" w:space="0" w:color="auto"/>
        <w:left w:val="none" w:sz="0" w:space="0" w:color="auto"/>
        <w:bottom w:val="none" w:sz="0" w:space="0" w:color="auto"/>
        <w:right w:val="none" w:sz="0" w:space="0" w:color="auto"/>
      </w:divBdr>
    </w:div>
    <w:div w:id="286545915">
      <w:bodyDiv w:val="1"/>
      <w:marLeft w:val="0"/>
      <w:marRight w:val="0"/>
      <w:marTop w:val="0"/>
      <w:marBottom w:val="0"/>
      <w:divBdr>
        <w:top w:val="none" w:sz="0" w:space="0" w:color="auto"/>
        <w:left w:val="none" w:sz="0" w:space="0" w:color="auto"/>
        <w:bottom w:val="none" w:sz="0" w:space="0" w:color="auto"/>
        <w:right w:val="none" w:sz="0" w:space="0" w:color="auto"/>
      </w:divBdr>
    </w:div>
    <w:div w:id="472791985">
      <w:bodyDiv w:val="1"/>
      <w:marLeft w:val="0"/>
      <w:marRight w:val="0"/>
      <w:marTop w:val="0"/>
      <w:marBottom w:val="0"/>
      <w:divBdr>
        <w:top w:val="none" w:sz="0" w:space="0" w:color="auto"/>
        <w:left w:val="none" w:sz="0" w:space="0" w:color="auto"/>
        <w:bottom w:val="none" w:sz="0" w:space="0" w:color="auto"/>
        <w:right w:val="none" w:sz="0" w:space="0" w:color="auto"/>
      </w:divBdr>
    </w:div>
    <w:div w:id="495728958">
      <w:bodyDiv w:val="1"/>
      <w:marLeft w:val="0"/>
      <w:marRight w:val="0"/>
      <w:marTop w:val="0"/>
      <w:marBottom w:val="0"/>
      <w:divBdr>
        <w:top w:val="none" w:sz="0" w:space="0" w:color="auto"/>
        <w:left w:val="none" w:sz="0" w:space="0" w:color="auto"/>
        <w:bottom w:val="none" w:sz="0" w:space="0" w:color="auto"/>
        <w:right w:val="none" w:sz="0" w:space="0" w:color="auto"/>
      </w:divBdr>
    </w:div>
    <w:div w:id="564491699">
      <w:bodyDiv w:val="1"/>
      <w:marLeft w:val="0"/>
      <w:marRight w:val="0"/>
      <w:marTop w:val="0"/>
      <w:marBottom w:val="0"/>
      <w:divBdr>
        <w:top w:val="none" w:sz="0" w:space="0" w:color="auto"/>
        <w:left w:val="none" w:sz="0" w:space="0" w:color="auto"/>
        <w:bottom w:val="none" w:sz="0" w:space="0" w:color="auto"/>
        <w:right w:val="none" w:sz="0" w:space="0" w:color="auto"/>
      </w:divBdr>
    </w:div>
    <w:div w:id="656571671">
      <w:bodyDiv w:val="1"/>
      <w:marLeft w:val="0"/>
      <w:marRight w:val="0"/>
      <w:marTop w:val="0"/>
      <w:marBottom w:val="0"/>
      <w:divBdr>
        <w:top w:val="none" w:sz="0" w:space="0" w:color="auto"/>
        <w:left w:val="none" w:sz="0" w:space="0" w:color="auto"/>
        <w:bottom w:val="none" w:sz="0" w:space="0" w:color="auto"/>
        <w:right w:val="none" w:sz="0" w:space="0" w:color="auto"/>
      </w:divBdr>
    </w:div>
    <w:div w:id="769277700">
      <w:bodyDiv w:val="1"/>
      <w:marLeft w:val="0"/>
      <w:marRight w:val="0"/>
      <w:marTop w:val="0"/>
      <w:marBottom w:val="0"/>
      <w:divBdr>
        <w:top w:val="none" w:sz="0" w:space="0" w:color="auto"/>
        <w:left w:val="none" w:sz="0" w:space="0" w:color="auto"/>
        <w:bottom w:val="none" w:sz="0" w:space="0" w:color="auto"/>
        <w:right w:val="none" w:sz="0" w:space="0" w:color="auto"/>
      </w:divBdr>
    </w:div>
    <w:div w:id="1061833417">
      <w:bodyDiv w:val="1"/>
      <w:marLeft w:val="0"/>
      <w:marRight w:val="0"/>
      <w:marTop w:val="0"/>
      <w:marBottom w:val="0"/>
      <w:divBdr>
        <w:top w:val="none" w:sz="0" w:space="0" w:color="auto"/>
        <w:left w:val="none" w:sz="0" w:space="0" w:color="auto"/>
        <w:bottom w:val="none" w:sz="0" w:space="0" w:color="auto"/>
        <w:right w:val="none" w:sz="0" w:space="0" w:color="auto"/>
      </w:divBdr>
    </w:div>
    <w:div w:id="1106273619">
      <w:bodyDiv w:val="1"/>
      <w:marLeft w:val="0"/>
      <w:marRight w:val="0"/>
      <w:marTop w:val="0"/>
      <w:marBottom w:val="0"/>
      <w:divBdr>
        <w:top w:val="none" w:sz="0" w:space="0" w:color="auto"/>
        <w:left w:val="none" w:sz="0" w:space="0" w:color="auto"/>
        <w:bottom w:val="none" w:sz="0" w:space="0" w:color="auto"/>
        <w:right w:val="none" w:sz="0" w:space="0" w:color="auto"/>
      </w:divBdr>
    </w:div>
    <w:div w:id="1271935272">
      <w:bodyDiv w:val="1"/>
      <w:marLeft w:val="0"/>
      <w:marRight w:val="0"/>
      <w:marTop w:val="0"/>
      <w:marBottom w:val="0"/>
      <w:divBdr>
        <w:top w:val="none" w:sz="0" w:space="0" w:color="auto"/>
        <w:left w:val="none" w:sz="0" w:space="0" w:color="auto"/>
        <w:bottom w:val="none" w:sz="0" w:space="0" w:color="auto"/>
        <w:right w:val="none" w:sz="0" w:space="0" w:color="auto"/>
      </w:divBdr>
    </w:div>
    <w:div w:id="1470132110">
      <w:bodyDiv w:val="1"/>
      <w:marLeft w:val="0"/>
      <w:marRight w:val="0"/>
      <w:marTop w:val="0"/>
      <w:marBottom w:val="0"/>
      <w:divBdr>
        <w:top w:val="none" w:sz="0" w:space="0" w:color="auto"/>
        <w:left w:val="none" w:sz="0" w:space="0" w:color="auto"/>
        <w:bottom w:val="none" w:sz="0" w:space="0" w:color="auto"/>
        <w:right w:val="none" w:sz="0" w:space="0" w:color="auto"/>
      </w:divBdr>
    </w:div>
    <w:div w:id="1526290725">
      <w:bodyDiv w:val="1"/>
      <w:marLeft w:val="0"/>
      <w:marRight w:val="0"/>
      <w:marTop w:val="0"/>
      <w:marBottom w:val="0"/>
      <w:divBdr>
        <w:top w:val="none" w:sz="0" w:space="0" w:color="auto"/>
        <w:left w:val="none" w:sz="0" w:space="0" w:color="auto"/>
        <w:bottom w:val="none" w:sz="0" w:space="0" w:color="auto"/>
        <w:right w:val="none" w:sz="0" w:space="0" w:color="auto"/>
      </w:divBdr>
    </w:div>
    <w:div w:id="1629164958">
      <w:bodyDiv w:val="1"/>
      <w:marLeft w:val="0"/>
      <w:marRight w:val="0"/>
      <w:marTop w:val="0"/>
      <w:marBottom w:val="0"/>
      <w:divBdr>
        <w:top w:val="none" w:sz="0" w:space="0" w:color="auto"/>
        <w:left w:val="none" w:sz="0" w:space="0" w:color="auto"/>
        <w:bottom w:val="none" w:sz="0" w:space="0" w:color="auto"/>
        <w:right w:val="none" w:sz="0" w:space="0" w:color="auto"/>
      </w:divBdr>
    </w:div>
    <w:div w:id="1705520511">
      <w:bodyDiv w:val="1"/>
      <w:marLeft w:val="0"/>
      <w:marRight w:val="0"/>
      <w:marTop w:val="0"/>
      <w:marBottom w:val="0"/>
      <w:divBdr>
        <w:top w:val="none" w:sz="0" w:space="0" w:color="auto"/>
        <w:left w:val="none" w:sz="0" w:space="0" w:color="auto"/>
        <w:bottom w:val="none" w:sz="0" w:space="0" w:color="auto"/>
        <w:right w:val="none" w:sz="0" w:space="0" w:color="auto"/>
      </w:divBdr>
    </w:div>
    <w:div w:id="1861356376">
      <w:bodyDiv w:val="1"/>
      <w:marLeft w:val="0"/>
      <w:marRight w:val="0"/>
      <w:marTop w:val="0"/>
      <w:marBottom w:val="0"/>
      <w:divBdr>
        <w:top w:val="none" w:sz="0" w:space="0" w:color="auto"/>
        <w:left w:val="none" w:sz="0" w:space="0" w:color="auto"/>
        <w:bottom w:val="none" w:sz="0" w:space="0" w:color="auto"/>
        <w:right w:val="none" w:sz="0" w:space="0" w:color="auto"/>
      </w:divBdr>
    </w:div>
    <w:div w:id="1922834622">
      <w:bodyDiv w:val="1"/>
      <w:marLeft w:val="0"/>
      <w:marRight w:val="0"/>
      <w:marTop w:val="0"/>
      <w:marBottom w:val="0"/>
      <w:divBdr>
        <w:top w:val="none" w:sz="0" w:space="0" w:color="auto"/>
        <w:left w:val="none" w:sz="0" w:space="0" w:color="auto"/>
        <w:bottom w:val="none" w:sz="0" w:space="0" w:color="auto"/>
        <w:right w:val="none" w:sz="0" w:space="0" w:color="auto"/>
      </w:divBdr>
    </w:div>
    <w:div w:id="1936859237">
      <w:bodyDiv w:val="1"/>
      <w:marLeft w:val="0"/>
      <w:marRight w:val="0"/>
      <w:marTop w:val="0"/>
      <w:marBottom w:val="0"/>
      <w:divBdr>
        <w:top w:val="none" w:sz="0" w:space="0" w:color="auto"/>
        <w:left w:val="none" w:sz="0" w:space="0" w:color="auto"/>
        <w:bottom w:val="none" w:sz="0" w:space="0" w:color="auto"/>
        <w:right w:val="none" w:sz="0" w:space="0" w:color="auto"/>
      </w:divBdr>
    </w:div>
    <w:div w:id="2017878621">
      <w:bodyDiv w:val="1"/>
      <w:marLeft w:val="0"/>
      <w:marRight w:val="0"/>
      <w:marTop w:val="0"/>
      <w:marBottom w:val="0"/>
      <w:divBdr>
        <w:top w:val="none" w:sz="0" w:space="0" w:color="auto"/>
        <w:left w:val="none" w:sz="0" w:space="0" w:color="auto"/>
        <w:bottom w:val="none" w:sz="0" w:space="0" w:color="auto"/>
        <w:right w:val="none" w:sz="0" w:space="0" w:color="auto"/>
      </w:divBdr>
    </w:div>
    <w:div w:id="2047368510">
      <w:bodyDiv w:val="1"/>
      <w:marLeft w:val="0"/>
      <w:marRight w:val="0"/>
      <w:marTop w:val="0"/>
      <w:marBottom w:val="0"/>
      <w:divBdr>
        <w:top w:val="none" w:sz="0" w:space="0" w:color="auto"/>
        <w:left w:val="none" w:sz="0" w:space="0" w:color="auto"/>
        <w:bottom w:val="none" w:sz="0" w:space="0" w:color="auto"/>
        <w:right w:val="none" w:sz="0" w:space="0" w:color="auto"/>
      </w:divBdr>
    </w:div>
    <w:div w:id="2057972802">
      <w:bodyDiv w:val="1"/>
      <w:marLeft w:val="0"/>
      <w:marRight w:val="0"/>
      <w:marTop w:val="0"/>
      <w:marBottom w:val="0"/>
      <w:divBdr>
        <w:top w:val="none" w:sz="0" w:space="0" w:color="auto"/>
        <w:left w:val="none" w:sz="0" w:space="0" w:color="auto"/>
        <w:bottom w:val="none" w:sz="0" w:space="0" w:color="auto"/>
        <w:right w:val="none" w:sz="0" w:space="0" w:color="auto"/>
      </w:divBdr>
    </w:div>
    <w:div w:id="21313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Florentina</dc:creator>
  <cp:keywords/>
  <dc:description/>
  <cp:lastModifiedBy>CHI?U Florentina</cp:lastModifiedBy>
  <cp:revision>12</cp:revision>
  <cp:lastPrinted>2025-05-16T08:24:00Z</cp:lastPrinted>
  <dcterms:created xsi:type="dcterms:W3CDTF">2025-05-15T10:17:00Z</dcterms:created>
  <dcterms:modified xsi:type="dcterms:W3CDTF">2025-05-16T08:25:00Z</dcterms:modified>
</cp:coreProperties>
</file>